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F529C1" w:rsidRPr="007E4C6C">
        <w:rPr>
          <w:b/>
          <w:szCs w:val="28"/>
        </w:rPr>
        <w:t xml:space="preserve">поставку </w:t>
      </w:r>
      <w:r w:rsidR="007E4C6C" w:rsidRPr="007E4C6C">
        <w:rPr>
          <w:b/>
          <w:szCs w:val="28"/>
        </w:rPr>
        <w:t xml:space="preserve">насосов центробежных </w:t>
      </w:r>
      <w:r w:rsidR="00F529C1" w:rsidRPr="007E4C6C">
        <w:rPr>
          <w:b/>
          <w:szCs w:val="28"/>
        </w:rPr>
        <w:t>для</w:t>
      </w:r>
      <w:r w:rsidR="00F529C1">
        <w:rPr>
          <w:b/>
          <w:szCs w:val="28"/>
        </w:rPr>
        <w:t xml:space="preserve">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3744E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8A" w:rsidRPr="001707F5" w:rsidRDefault="00E91D8A" w:rsidP="001707F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707F5">
              <w:rPr>
                <w:sz w:val="24"/>
                <w:szCs w:val="24"/>
              </w:rPr>
              <w:t>Технический регламент не утвержден.</w:t>
            </w:r>
          </w:p>
          <w:p w:rsidR="006B4D95" w:rsidRPr="001707F5" w:rsidRDefault="00E91D8A" w:rsidP="001707F5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 w:rsidRPr="001707F5">
              <w:rPr>
                <w:sz w:val="24"/>
                <w:szCs w:val="24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1707F5" w:rsidRDefault="00E21307" w:rsidP="005A721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1707F5">
              <w:rPr>
                <w:i/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E21307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1707F5">
              <w:rPr>
                <w:sz w:val="24"/>
                <w:szCs w:val="24"/>
              </w:rPr>
              <w:t>В соответствии с прилож</w:t>
            </w:r>
            <w:r w:rsidR="003C542E" w:rsidRPr="001707F5">
              <w:rPr>
                <w:sz w:val="24"/>
                <w:szCs w:val="24"/>
              </w:rPr>
              <w:t>ением №1 к техническому заданию.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A6" w:rsidRPr="001707F5" w:rsidRDefault="002F71A6" w:rsidP="002F71A6">
            <w:pPr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1707F5">
              <w:rPr>
                <w:sz w:val="24"/>
                <w:szCs w:val="24"/>
              </w:rPr>
              <w:t>Отсутствие контрафакта и легитимность продукции должны подтверждается оригинальным документом, устанавливающим происхождение прод</w:t>
            </w:r>
            <w:r w:rsidR="003744EF" w:rsidRPr="001707F5">
              <w:rPr>
                <w:sz w:val="24"/>
                <w:szCs w:val="24"/>
              </w:rPr>
              <w:t xml:space="preserve">укции (паспорт, сертификат, или </w:t>
            </w:r>
            <w:r w:rsidR="00950FC0" w:rsidRPr="001707F5">
              <w:rPr>
                <w:sz w:val="24"/>
                <w:szCs w:val="24"/>
              </w:rPr>
              <w:t>иной документ,</w:t>
            </w:r>
            <w:r w:rsidRPr="001707F5">
              <w:rPr>
                <w:sz w:val="24"/>
                <w:szCs w:val="24"/>
              </w:rPr>
              <w:t xml:space="preserve"> утвержденный производителем) на стадии поставки продукции; при необходимости документом, определяющим отношения поставщика и производителя продукции на стадии заключения договора.</w:t>
            </w:r>
          </w:p>
          <w:p w:rsidR="006B4D95" w:rsidRPr="001707F5" w:rsidRDefault="002F71A6" w:rsidP="002F71A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1707F5">
              <w:rPr>
                <w:sz w:val="24"/>
                <w:szCs w:val="24"/>
              </w:rPr>
              <w:t>Проверка продукции на предмет наличия контрафакта осуществляется сверкой серийных номеров, указанных в документе, подтверждающем происхождение и на самой продукции при их наличии.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ED7543" w:rsidP="00EF511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1707F5">
              <w:rPr>
                <w:sz w:val="24"/>
                <w:szCs w:val="24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ED7543" w:rsidP="005B3AC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1707F5">
              <w:rPr>
                <w:spacing w:val="-4"/>
                <w:sz w:val="24"/>
                <w:szCs w:val="24"/>
              </w:rPr>
              <w:t xml:space="preserve">Упаковка должна быть оригинальной, обеспечивать полную сохранность продукции при транспортировке любыми видами транспорта. Маркировка должна соответствовать требованиям нормативных актов Российской Федерации для данной группы товара (продукции). Маркировка упаковок, а также документация внутри и вне их, должна позволять четко определить содержимое без вскрытия упаковки.    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5A7210" w:rsidP="005A72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707F5"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1707F5"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707F5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1707F5"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1707F5" w:rsidRDefault="00445526" w:rsidP="005A7210">
            <w:pPr>
              <w:spacing w:before="2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1707F5">
              <w:rPr>
                <w:rFonts w:ascii="TimesNewRomanPSMT" w:hAnsi="TimesNewRomanPSMT" w:cs="TimesNewRomanPSMT"/>
                <w:sz w:val="24"/>
                <w:szCs w:val="24"/>
              </w:rPr>
              <w:t>На Товар устанавливается гарантийный срок продолжительностью 12 (двенадцать) месяцев с даты подписания товарной накладной Заказчиком.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1707F5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1707F5"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C45FE5" w:rsidRDefault="00C45FE5" w:rsidP="001C1761">
      <w:pPr>
        <w:spacing w:after="200" w:line="276" w:lineRule="auto"/>
        <w:rPr>
          <w:rFonts w:eastAsia="Calibri"/>
          <w:szCs w:val="28"/>
          <w:lang w:eastAsia="en-US"/>
        </w:rPr>
      </w:pPr>
    </w:p>
    <w:p w:rsidR="00C45FE5" w:rsidRPr="001C1761" w:rsidRDefault="00C45FE5" w:rsidP="001C1761">
      <w:pPr>
        <w:spacing w:after="200" w:line="276" w:lineRule="auto"/>
        <w:rPr>
          <w:rFonts w:eastAsia="Calibri"/>
          <w:szCs w:val="28"/>
          <w:lang w:eastAsia="en-US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1707F5" w:rsidRDefault="001707F5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bookmarkStart w:id="0" w:name="_GoBack"/>
      <w:bookmarkEnd w:id="0"/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C49F9" w:rsidRDefault="00BC501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>
        <w:rPr>
          <w:i/>
          <w:szCs w:val="24"/>
          <w:lang w:eastAsia="zh-CN"/>
        </w:rPr>
        <w:t xml:space="preserve">      </w:t>
      </w: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Pr="00603CD7" w:rsidRDefault="00801FF3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055A9" w:rsidRPr="000F65FB" w:rsidRDefault="006055A9" w:rsidP="006055A9">
      <w:pPr>
        <w:tabs>
          <w:tab w:val="left" w:pos="4935"/>
        </w:tabs>
        <w:rPr>
          <w:rFonts w:ascii="TimesNewRomanPSMT" w:hAnsi="TimesNewRomanPSMT" w:cs="TimesNewRomanPSMT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55"/>
        <w:gridCol w:w="4932"/>
        <w:gridCol w:w="1134"/>
        <w:gridCol w:w="1134"/>
      </w:tblGrid>
      <w:tr w:rsidR="00A83B79" w:rsidRPr="000924C9" w:rsidTr="00F03258">
        <w:trPr>
          <w:trHeight w:val="6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79" w:rsidRPr="000924C9" w:rsidRDefault="00A83B79" w:rsidP="00F03258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0924C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79" w:rsidRPr="000924C9" w:rsidRDefault="00A83B79" w:rsidP="00F03258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0924C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79" w:rsidRPr="000924C9" w:rsidRDefault="00A83B79" w:rsidP="00F03258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0924C9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79" w:rsidRPr="000924C9" w:rsidRDefault="00A83B79" w:rsidP="00F03258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0924C9">
              <w:rPr>
                <w:b/>
                <w:sz w:val="24"/>
                <w:szCs w:val="24"/>
              </w:rPr>
              <w:t>Ед.</w:t>
            </w:r>
            <w:r w:rsidR="00E5344E">
              <w:rPr>
                <w:b/>
                <w:sz w:val="24"/>
                <w:szCs w:val="24"/>
              </w:rPr>
              <w:t xml:space="preserve"> </w:t>
            </w:r>
            <w:r w:rsidRPr="000924C9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79" w:rsidRPr="000924C9" w:rsidRDefault="00A83B79" w:rsidP="00F03258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0924C9">
              <w:rPr>
                <w:b/>
                <w:sz w:val="24"/>
                <w:szCs w:val="24"/>
              </w:rPr>
              <w:t>Кол-во</w:t>
            </w:r>
          </w:p>
        </w:tc>
      </w:tr>
      <w:tr w:rsidR="00A83B79" w:rsidRPr="000924C9" w:rsidTr="00F03258">
        <w:trPr>
          <w:trHeight w:val="25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79" w:rsidRDefault="00A83B79" w:rsidP="00F03258">
            <w:pPr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79" w:rsidRPr="000924C9" w:rsidRDefault="00A83B79" w:rsidP="007102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центробежный 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4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2410"/>
            </w:tblGrid>
            <w:tr w:rsidR="00A83B79" w:rsidRPr="000924C9" w:rsidTr="00F03258">
              <w:tc>
                <w:tcPr>
                  <w:tcW w:w="2126" w:type="dxa"/>
                  <w:shd w:val="clear" w:color="auto" w:fill="auto"/>
                </w:tcPr>
                <w:p w:rsidR="00A83B79" w:rsidRPr="000924C9" w:rsidRDefault="00A83B79" w:rsidP="00F03258">
                  <w:pPr>
                    <w:rPr>
                      <w:b/>
                      <w:sz w:val="24"/>
                      <w:szCs w:val="24"/>
                    </w:rPr>
                  </w:pPr>
                  <w:r w:rsidRPr="000924C9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83B79" w:rsidRPr="000924C9" w:rsidRDefault="00A83B79" w:rsidP="00F03258">
                  <w:pPr>
                    <w:rPr>
                      <w:b/>
                      <w:sz w:val="24"/>
                      <w:szCs w:val="24"/>
                    </w:rPr>
                  </w:pPr>
                  <w:r w:rsidRPr="000924C9">
                    <w:rPr>
                      <w:b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Pr="000924C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924C9">
                    <w:rPr>
                      <w:color w:val="000000"/>
                      <w:sz w:val="24"/>
                      <w:szCs w:val="24"/>
                    </w:rPr>
                    <w:t>Тип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0924C9" w:rsidRDefault="00B13386" w:rsidP="00F0325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ХМ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Pr="00CD2A74" w:rsidRDefault="00A83B79" w:rsidP="00F03258">
                  <w:pPr>
                    <w:rPr>
                      <w:sz w:val="24"/>
                      <w:szCs w:val="24"/>
                    </w:rPr>
                  </w:pPr>
                  <w:r w:rsidRPr="00CD2A74">
                    <w:rPr>
                      <w:sz w:val="24"/>
                      <w:szCs w:val="24"/>
                    </w:rPr>
                    <w:t>Материал камеры</w:t>
                  </w:r>
                  <w:r w:rsidR="00DD239C" w:rsidRPr="00CD2A74">
                    <w:rPr>
                      <w:sz w:val="24"/>
                      <w:szCs w:val="24"/>
                    </w:rPr>
                    <w:t xml:space="preserve"> </w:t>
                  </w:r>
                  <w:r w:rsidR="00DD239C" w:rsidRPr="00CD2A7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ГОСТ </w:t>
                  </w:r>
                  <w:r w:rsidR="00CD2A74" w:rsidRPr="00CD2A74">
                    <w:rPr>
                      <w:sz w:val="24"/>
                      <w:szCs w:val="24"/>
                    </w:rPr>
                    <w:t>5632-2014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CD2A74" w:rsidRDefault="00A83B79" w:rsidP="00DD239C">
                  <w:pPr>
                    <w:rPr>
                      <w:sz w:val="24"/>
                      <w:szCs w:val="24"/>
                    </w:rPr>
                  </w:pPr>
                  <w:r w:rsidRPr="00CD2A74">
                    <w:rPr>
                      <w:sz w:val="24"/>
                      <w:szCs w:val="24"/>
                    </w:rPr>
                    <w:t xml:space="preserve">Нержавеющая сталь </w:t>
                  </w:r>
                  <w:r w:rsidR="00CD2A74" w:rsidRPr="00CD2A74">
                    <w:rPr>
                      <w:sz w:val="24"/>
                      <w:szCs w:val="24"/>
                    </w:rPr>
                    <w:t>08Х16Н11М3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Pr="000924C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Материал торцевого уплотнителя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0924C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EPDM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Производительность</w:t>
                  </w:r>
                  <w:r w:rsidR="00E5344E">
                    <w:rPr>
                      <w:color w:val="000000"/>
                      <w:sz w:val="24"/>
                      <w:szCs w:val="24"/>
                    </w:rPr>
                    <w:t>, м</w:t>
                  </w:r>
                  <w:r w:rsidR="00E5344E">
                    <w:rPr>
                      <w:color w:val="000000"/>
                      <w:sz w:val="24"/>
                      <w:szCs w:val="24"/>
                      <w:vertAlign w:val="superscript"/>
                    </w:rPr>
                    <w:t>3</w:t>
                  </w:r>
                  <w:r w:rsidR="00E5344E">
                    <w:rPr>
                      <w:color w:val="000000"/>
                      <w:sz w:val="24"/>
                      <w:szCs w:val="24"/>
                    </w:rPr>
                    <w:t>/час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310778" w:rsidRDefault="00A83B79" w:rsidP="00E534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12,5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Напор</w:t>
                  </w:r>
                  <w:r w:rsidR="00E5344E">
                    <w:rPr>
                      <w:color w:val="000000"/>
                      <w:sz w:val="24"/>
                      <w:szCs w:val="24"/>
                    </w:rPr>
                    <w:t>, м.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310778" w:rsidRDefault="00E5344E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Температура перекачиваемой жидкости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13154F" w:rsidRDefault="0071024D" w:rsidP="0071024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83B79">
                    <w:rPr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 до </w:t>
                  </w:r>
                  <w:r w:rsidR="00A83B79">
                    <w:rPr>
                      <w:color w:val="000000"/>
                      <w:sz w:val="24"/>
                      <w:szCs w:val="24"/>
                    </w:rPr>
                    <w:t>140</w:t>
                  </w:r>
                  <w:r w:rsidR="00A83B79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  <w:r w:rsidR="00A83B79">
                    <w:rPr>
                      <w:color w:val="000000"/>
                      <w:sz w:val="24"/>
                      <w:szCs w:val="24"/>
                    </w:rPr>
                    <w:t>С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Диаметр входного патрубка</w:t>
                  </w:r>
                  <w:r w:rsidR="00CA3C42">
                    <w:rPr>
                      <w:color w:val="000000"/>
                      <w:sz w:val="24"/>
                      <w:szCs w:val="24"/>
                    </w:rPr>
                    <w:t>, мм.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13154F" w:rsidRDefault="00A83B79" w:rsidP="00CA3C4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Диаметр выходного патрубка</w:t>
                  </w:r>
                  <w:r w:rsidR="00CA3C42">
                    <w:rPr>
                      <w:color w:val="000000"/>
                      <w:sz w:val="24"/>
                      <w:szCs w:val="24"/>
                    </w:rPr>
                    <w:t>, мм.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13154F" w:rsidRDefault="00A83B79" w:rsidP="00CA3C4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Напряжение питания</w:t>
                  </w:r>
                  <w:r w:rsidR="00CA3C42">
                    <w:rPr>
                      <w:color w:val="000000"/>
                      <w:sz w:val="24"/>
                      <w:szCs w:val="24"/>
                    </w:rPr>
                    <w:t>, В.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Pr="0013154F" w:rsidRDefault="00A83B79" w:rsidP="00CA3C4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</w:tr>
            <w:tr w:rsidR="00A83B79" w:rsidRPr="000924C9" w:rsidTr="00F03258">
              <w:tc>
                <w:tcPr>
                  <w:tcW w:w="2126" w:type="dxa"/>
                  <w:shd w:val="clear" w:color="auto" w:fill="auto"/>
                  <w:vAlign w:val="center"/>
                </w:tcPr>
                <w:p w:rsidR="00A83B79" w:rsidRDefault="00A83B79" w:rsidP="00F0325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Мощность</w:t>
                  </w:r>
                  <w:r w:rsidR="00CA3C42">
                    <w:rPr>
                      <w:color w:val="000000"/>
                      <w:sz w:val="24"/>
                      <w:szCs w:val="24"/>
                    </w:rPr>
                    <w:t>, кВт.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83B79" w:rsidRDefault="00A83B79" w:rsidP="00CA3C4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83B79" w:rsidRPr="000924C9" w:rsidRDefault="00A83B79" w:rsidP="00F0325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79" w:rsidRDefault="00A83B79" w:rsidP="00F03258">
            <w:pPr>
              <w:ind w:left="142"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79" w:rsidRDefault="00A83B79" w:rsidP="00F03258">
            <w:pPr>
              <w:ind w:left="142"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070172" w:rsidRDefault="00070172" w:rsidP="00715E4C">
      <w:pPr>
        <w:rPr>
          <w:b/>
          <w:szCs w:val="28"/>
          <w:lang w:eastAsia="en-US"/>
        </w:rPr>
      </w:pPr>
    </w:p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Руководитель </w:t>
      </w:r>
    </w:p>
    <w:p w:rsidR="00E65AC8" w:rsidRDefault="005A7210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Начальник управления 071 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Махалин А.А.</w:t>
      </w:r>
    </w:p>
    <w:p w:rsidR="00996D48" w:rsidRDefault="00E65AC8" w:rsidP="005A7210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      </w:t>
      </w:r>
    </w:p>
    <w:p w:rsidR="00E65AC8" w:rsidRPr="005A7210" w:rsidRDefault="00E65AC8" w:rsidP="005A7210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</w:t>
      </w:r>
    </w:p>
    <w:p w:rsidR="00CA099D" w:rsidRDefault="00CA099D" w:rsidP="00CA099D">
      <w:pPr>
        <w:spacing w:after="200"/>
        <w:rPr>
          <w:rFonts w:eastAsia="Calibri"/>
          <w:szCs w:val="28"/>
          <w:lang w:eastAsia="en-US"/>
        </w:rPr>
      </w:pPr>
      <w:r w:rsidRPr="000B4B53">
        <w:rPr>
          <w:rFonts w:eastAsia="Calibri"/>
          <w:szCs w:val="28"/>
          <w:lang w:eastAsia="en-US"/>
        </w:rPr>
        <w:t>Согласовано</w:t>
      </w:r>
      <w:r>
        <w:rPr>
          <w:rFonts w:eastAsia="Calibri"/>
          <w:szCs w:val="28"/>
          <w:lang w:eastAsia="en-US"/>
        </w:rPr>
        <w:t>:</w:t>
      </w:r>
      <w:r w:rsidRPr="000B4B53">
        <w:rPr>
          <w:rFonts w:eastAsia="Calibri"/>
          <w:szCs w:val="28"/>
          <w:lang w:eastAsia="en-US"/>
        </w:rPr>
        <w:t xml:space="preserve"> </w:t>
      </w:r>
    </w:p>
    <w:p w:rsidR="006B4D95" w:rsidRPr="005A7210" w:rsidRDefault="00CA099D" w:rsidP="00393B3F">
      <w:pPr>
        <w:spacing w:after="200"/>
        <w:rPr>
          <w:szCs w:val="28"/>
          <w:lang w:eastAsia="zh-CN"/>
        </w:rPr>
      </w:pPr>
      <w:r>
        <w:rPr>
          <w:rFonts w:eastAsia="Calibri"/>
          <w:szCs w:val="28"/>
          <w:lang w:eastAsia="en-US"/>
        </w:rPr>
        <w:t>Главный энергетик</w:t>
      </w:r>
      <w:r w:rsidRPr="000B4B53">
        <w:rPr>
          <w:szCs w:val="28"/>
          <w:lang w:eastAsia="zh-CN"/>
        </w:rPr>
        <w:t xml:space="preserve">                                  </w:t>
      </w:r>
      <w:r>
        <w:rPr>
          <w:szCs w:val="28"/>
          <w:lang w:eastAsia="zh-CN"/>
        </w:rPr>
        <w:t xml:space="preserve">                    </w:t>
      </w:r>
      <w:r w:rsidRPr="000B4B53">
        <w:rPr>
          <w:szCs w:val="28"/>
          <w:lang w:eastAsia="zh-CN"/>
        </w:rPr>
        <w:t xml:space="preserve">       </w:t>
      </w:r>
      <w:r>
        <w:rPr>
          <w:szCs w:val="28"/>
          <w:lang w:eastAsia="zh-CN"/>
        </w:rPr>
        <w:t xml:space="preserve">             Бакшандаева С.А.</w:t>
      </w:r>
    </w:p>
    <w:sectPr w:rsidR="006B4D95" w:rsidRPr="005A7210" w:rsidSect="00C04408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1A0"/>
    <w:multiLevelType w:val="hybridMultilevel"/>
    <w:tmpl w:val="F49A3ED2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3279"/>
    <w:multiLevelType w:val="hybridMultilevel"/>
    <w:tmpl w:val="782E02D2"/>
    <w:lvl w:ilvl="0" w:tplc="38CA2432">
      <w:start w:val="4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6304B"/>
    <w:multiLevelType w:val="hybridMultilevel"/>
    <w:tmpl w:val="4B602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C192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9FD64DB"/>
    <w:multiLevelType w:val="hybridMultilevel"/>
    <w:tmpl w:val="E4DA4694"/>
    <w:lvl w:ilvl="0" w:tplc="6840F24C">
      <w:start w:val="48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E591879"/>
    <w:multiLevelType w:val="hybridMultilevel"/>
    <w:tmpl w:val="F8C8D0EC"/>
    <w:lvl w:ilvl="0" w:tplc="57829048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FBB2DB8"/>
    <w:multiLevelType w:val="hybridMultilevel"/>
    <w:tmpl w:val="52447ADA"/>
    <w:lvl w:ilvl="0" w:tplc="DDE2EBC8">
      <w:start w:val="4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D1251"/>
    <w:multiLevelType w:val="hybridMultilevel"/>
    <w:tmpl w:val="CCE297B6"/>
    <w:lvl w:ilvl="0" w:tplc="96747A74">
      <w:start w:val="54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027F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45A0052"/>
    <w:multiLevelType w:val="hybridMultilevel"/>
    <w:tmpl w:val="E50E06A8"/>
    <w:lvl w:ilvl="0" w:tplc="8274084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E57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5B21018"/>
    <w:multiLevelType w:val="hybridMultilevel"/>
    <w:tmpl w:val="4B100F4A"/>
    <w:lvl w:ilvl="0" w:tplc="030401E0">
      <w:start w:val="5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DE5F63"/>
    <w:multiLevelType w:val="hybridMultilevel"/>
    <w:tmpl w:val="2F8461F6"/>
    <w:lvl w:ilvl="0" w:tplc="381E3EBC">
      <w:start w:val="48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276664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B4276"/>
    <w:multiLevelType w:val="hybridMultilevel"/>
    <w:tmpl w:val="C270CBDC"/>
    <w:lvl w:ilvl="0" w:tplc="2FFA18B4">
      <w:start w:val="54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52AC7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0214DC7"/>
    <w:multiLevelType w:val="hybridMultilevel"/>
    <w:tmpl w:val="B2B084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1840403"/>
    <w:multiLevelType w:val="hybridMultilevel"/>
    <w:tmpl w:val="32F2EC9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5B71160"/>
    <w:multiLevelType w:val="hybridMultilevel"/>
    <w:tmpl w:val="80BACAD6"/>
    <w:lvl w:ilvl="0" w:tplc="336E6CA4">
      <w:start w:val="48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9490A"/>
    <w:multiLevelType w:val="hybridMultilevel"/>
    <w:tmpl w:val="E46A59F6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B7BAA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9046C"/>
    <w:multiLevelType w:val="hybridMultilevel"/>
    <w:tmpl w:val="9AAC48D8"/>
    <w:lvl w:ilvl="0" w:tplc="F8E62B5A">
      <w:start w:val="48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2192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920443E"/>
    <w:multiLevelType w:val="hybridMultilevel"/>
    <w:tmpl w:val="8EF2635C"/>
    <w:lvl w:ilvl="0" w:tplc="4534313E">
      <w:start w:val="48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AD4D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B100BE9"/>
    <w:multiLevelType w:val="hybridMultilevel"/>
    <w:tmpl w:val="5BB8F3E6"/>
    <w:lvl w:ilvl="0" w:tplc="9BBCE23A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21140C"/>
    <w:multiLevelType w:val="hybridMultilevel"/>
    <w:tmpl w:val="9E56CEE0"/>
    <w:lvl w:ilvl="0" w:tplc="80747C3C">
      <w:start w:val="4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5028AE"/>
    <w:multiLevelType w:val="hybridMultilevel"/>
    <w:tmpl w:val="A42845F4"/>
    <w:lvl w:ilvl="0" w:tplc="31E8F548">
      <w:start w:val="557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80792"/>
    <w:multiLevelType w:val="hybridMultilevel"/>
    <w:tmpl w:val="AE3CACD6"/>
    <w:lvl w:ilvl="0" w:tplc="FFF85692">
      <w:start w:val="4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DE19A6"/>
    <w:multiLevelType w:val="hybridMultilevel"/>
    <w:tmpl w:val="653ACED6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56AF8"/>
    <w:multiLevelType w:val="hybridMultilevel"/>
    <w:tmpl w:val="782E02D2"/>
    <w:lvl w:ilvl="0" w:tplc="38CA2432">
      <w:start w:val="4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94602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3E65E6C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E02400B"/>
    <w:multiLevelType w:val="hybridMultilevel"/>
    <w:tmpl w:val="32FC6918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B783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6F7579C"/>
    <w:multiLevelType w:val="hybridMultilevel"/>
    <w:tmpl w:val="4B6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DE669F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F538C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05822"/>
    <w:multiLevelType w:val="hybridMultilevel"/>
    <w:tmpl w:val="55807D90"/>
    <w:lvl w:ilvl="0" w:tplc="216EE6D4">
      <w:start w:val="48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E382E"/>
    <w:multiLevelType w:val="hybridMultilevel"/>
    <w:tmpl w:val="6D9C92DE"/>
    <w:lvl w:ilvl="0" w:tplc="083A05D8">
      <w:start w:val="1"/>
      <w:numFmt w:val="decimal"/>
      <w:lvlText w:val="8%1"/>
      <w:lvlJc w:val="left"/>
      <w:pPr>
        <w:ind w:left="7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8581D"/>
    <w:multiLevelType w:val="hybridMultilevel"/>
    <w:tmpl w:val="47E827A4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5659E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05677"/>
    <w:multiLevelType w:val="hybridMultilevel"/>
    <w:tmpl w:val="D02E1730"/>
    <w:lvl w:ilvl="0" w:tplc="9BBCE23A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9A6723"/>
    <w:multiLevelType w:val="hybridMultilevel"/>
    <w:tmpl w:val="6D90B516"/>
    <w:lvl w:ilvl="0" w:tplc="9BBCE23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D0300"/>
    <w:multiLevelType w:val="hybridMultilevel"/>
    <w:tmpl w:val="6A301AD4"/>
    <w:lvl w:ilvl="0" w:tplc="CF9E928E">
      <w:start w:val="49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F3463"/>
    <w:multiLevelType w:val="hybridMultilevel"/>
    <w:tmpl w:val="EC9474B8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6"/>
  </w:num>
  <w:num w:numId="5">
    <w:abstractNumId w:val="8"/>
  </w:num>
  <w:num w:numId="6">
    <w:abstractNumId w:val="3"/>
  </w:num>
  <w:num w:numId="7">
    <w:abstractNumId w:val="22"/>
  </w:num>
  <w:num w:numId="8">
    <w:abstractNumId w:val="34"/>
  </w:num>
  <w:num w:numId="9">
    <w:abstractNumId w:val="24"/>
  </w:num>
  <w:num w:numId="10">
    <w:abstractNumId w:val="32"/>
  </w:num>
  <w:num w:numId="11">
    <w:abstractNumId w:val="31"/>
  </w:num>
  <w:num w:numId="12">
    <w:abstractNumId w:val="15"/>
  </w:num>
  <w:num w:numId="13">
    <w:abstractNumId w:val="10"/>
  </w:num>
  <w:num w:numId="14">
    <w:abstractNumId w:val="2"/>
  </w:num>
  <w:num w:numId="15">
    <w:abstractNumId w:val="35"/>
  </w:num>
  <w:num w:numId="16">
    <w:abstractNumId w:val="26"/>
  </w:num>
  <w:num w:numId="17">
    <w:abstractNumId w:val="36"/>
  </w:num>
  <w:num w:numId="18">
    <w:abstractNumId w:val="1"/>
  </w:num>
  <w:num w:numId="19">
    <w:abstractNumId w:val="30"/>
  </w:num>
  <w:num w:numId="20">
    <w:abstractNumId w:val="43"/>
  </w:num>
  <w:num w:numId="21">
    <w:abstractNumId w:val="42"/>
  </w:num>
  <w:num w:numId="22">
    <w:abstractNumId w:val="25"/>
  </w:num>
  <w:num w:numId="23">
    <w:abstractNumId w:val="29"/>
  </w:num>
  <w:num w:numId="24">
    <w:abstractNumId w:val="40"/>
  </w:num>
  <w:num w:numId="25">
    <w:abstractNumId w:val="19"/>
  </w:num>
  <w:num w:numId="26">
    <w:abstractNumId w:val="0"/>
  </w:num>
  <w:num w:numId="27">
    <w:abstractNumId w:val="33"/>
  </w:num>
  <w:num w:numId="28">
    <w:abstractNumId w:val="39"/>
  </w:num>
  <w:num w:numId="29">
    <w:abstractNumId w:val="45"/>
  </w:num>
  <w:num w:numId="30">
    <w:abstractNumId w:val="5"/>
  </w:num>
  <w:num w:numId="31">
    <w:abstractNumId w:val="12"/>
  </w:num>
  <w:num w:numId="32">
    <w:abstractNumId w:val="14"/>
  </w:num>
  <w:num w:numId="33">
    <w:abstractNumId w:val="28"/>
  </w:num>
  <w:num w:numId="34">
    <w:abstractNumId w:val="18"/>
  </w:num>
  <w:num w:numId="35">
    <w:abstractNumId w:val="7"/>
  </w:num>
  <w:num w:numId="36">
    <w:abstractNumId w:val="23"/>
  </w:num>
  <w:num w:numId="37">
    <w:abstractNumId w:val="21"/>
  </w:num>
  <w:num w:numId="38">
    <w:abstractNumId w:val="6"/>
  </w:num>
  <w:num w:numId="39">
    <w:abstractNumId w:val="4"/>
  </w:num>
  <w:num w:numId="40">
    <w:abstractNumId w:val="38"/>
  </w:num>
  <w:num w:numId="41">
    <w:abstractNumId w:val="44"/>
  </w:num>
  <w:num w:numId="42">
    <w:abstractNumId w:val="11"/>
  </w:num>
  <w:num w:numId="43">
    <w:abstractNumId w:val="27"/>
  </w:num>
  <w:num w:numId="44">
    <w:abstractNumId w:val="37"/>
  </w:num>
  <w:num w:numId="45">
    <w:abstractNumId w:val="41"/>
  </w:num>
  <w:num w:numId="4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6BD2"/>
    <w:rsid w:val="0002762F"/>
    <w:rsid w:val="00030372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97E"/>
    <w:rsid w:val="00044D87"/>
    <w:rsid w:val="00047E01"/>
    <w:rsid w:val="000520D0"/>
    <w:rsid w:val="0005280D"/>
    <w:rsid w:val="00053BA2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533C"/>
    <w:rsid w:val="00075827"/>
    <w:rsid w:val="000765B7"/>
    <w:rsid w:val="00076B9A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25AB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723"/>
    <w:rsid w:val="000C4BF8"/>
    <w:rsid w:val="000C59AE"/>
    <w:rsid w:val="000C63D1"/>
    <w:rsid w:val="000C640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6A4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3E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6827"/>
    <w:rsid w:val="001471CC"/>
    <w:rsid w:val="0015197A"/>
    <w:rsid w:val="00153DFD"/>
    <w:rsid w:val="00154075"/>
    <w:rsid w:val="00154143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7F5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4A4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6B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01"/>
    <w:rsid w:val="00222D59"/>
    <w:rsid w:val="00222E66"/>
    <w:rsid w:val="00224AC3"/>
    <w:rsid w:val="00224C1D"/>
    <w:rsid w:val="0023000A"/>
    <w:rsid w:val="002310D3"/>
    <w:rsid w:val="00236516"/>
    <w:rsid w:val="0023792A"/>
    <w:rsid w:val="0024046B"/>
    <w:rsid w:val="00240553"/>
    <w:rsid w:val="00240A68"/>
    <w:rsid w:val="00241128"/>
    <w:rsid w:val="00241A5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69D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2E6B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2F71A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744EF"/>
    <w:rsid w:val="00380546"/>
    <w:rsid w:val="00380B72"/>
    <w:rsid w:val="0038224A"/>
    <w:rsid w:val="0038465B"/>
    <w:rsid w:val="00385470"/>
    <w:rsid w:val="00385F07"/>
    <w:rsid w:val="003860D6"/>
    <w:rsid w:val="003905A2"/>
    <w:rsid w:val="00392A4F"/>
    <w:rsid w:val="00392C42"/>
    <w:rsid w:val="00393B3F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B7398"/>
    <w:rsid w:val="003C2AD6"/>
    <w:rsid w:val="003C2CAC"/>
    <w:rsid w:val="003C43FF"/>
    <w:rsid w:val="003C542E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E7D43"/>
    <w:rsid w:val="003F2137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4054"/>
    <w:rsid w:val="00445526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2617"/>
    <w:rsid w:val="004828BD"/>
    <w:rsid w:val="00483303"/>
    <w:rsid w:val="004838AA"/>
    <w:rsid w:val="00485325"/>
    <w:rsid w:val="004856BE"/>
    <w:rsid w:val="00485C98"/>
    <w:rsid w:val="00486574"/>
    <w:rsid w:val="0049030D"/>
    <w:rsid w:val="00491286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090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4D15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3D8F"/>
    <w:rsid w:val="005848FC"/>
    <w:rsid w:val="00584C0D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46D"/>
    <w:rsid w:val="00596A98"/>
    <w:rsid w:val="00597DC9"/>
    <w:rsid w:val="005A00A1"/>
    <w:rsid w:val="005A0481"/>
    <w:rsid w:val="005A0FFD"/>
    <w:rsid w:val="005A116A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1F8B"/>
    <w:rsid w:val="005C3C32"/>
    <w:rsid w:val="005C479D"/>
    <w:rsid w:val="005C6EEC"/>
    <w:rsid w:val="005D0211"/>
    <w:rsid w:val="005D0398"/>
    <w:rsid w:val="005D2E94"/>
    <w:rsid w:val="005D336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0F92"/>
    <w:rsid w:val="005F2075"/>
    <w:rsid w:val="005F26F6"/>
    <w:rsid w:val="005F36DB"/>
    <w:rsid w:val="005F52E1"/>
    <w:rsid w:val="005F5CB8"/>
    <w:rsid w:val="006007E3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6A61"/>
    <w:rsid w:val="00617C48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327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242C"/>
    <w:rsid w:val="00683597"/>
    <w:rsid w:val="00683682"/>
    <w:rsid w:val="006861FC"/>
    <w:rsid w:val="006903F3"/>
    <w:rsid w:val="006911D4"/>
    <w:rsid w:val="0069203B"/>
    <w:rsid w:val="00692278"/>
    <w:rsid w:val="00693481"/>
    <w:rsid w:val="00693487"/>
    <w:rsid w:val="0069474D"/>
    <w:rsid w:val="00695174"/>
    <w:rsid w:val="006A0FE9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08A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24D"/>
    <w:rsid w:val="00710B11"/>
    <w:rsid w:val="00711608"/>
    <w:rsid w:val="00713C06"/>
    <w:rsid w:val="00715BC4"/>
    <w:rsid w:val="00715E4C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9CB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6FB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5AA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C6C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1FF3"/>
    <w:rsid w:val="00804FA6"/>
    <w:rsid w:val="008066A6"/>
    <w:rsid w:val="008068EE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26F3"/>
    <w:rsid w:val="008333CD"/>
    <w:rsid w:val="00834051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65672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B7A2F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31F"/>
    <w:rsid w:val="008C7F41"/>
    <w:rsid w:val="008D1B92"/>
    <w:rsid w:val="008D263B"/>
    <w:rsid w:val="008D27F0"/>
    <w:rsid w:val="008D2F2F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3A0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28"/>
    <w:rsid w:val="00944298"/>
    <w:rsid w:val="0094437A"/>
    <w:rsid w:val="0094663F"/>
    <w:rsid w:val="009506B7"/>
    <w:rsid w:val="00950D4C"/>
    <w:rsid w:val="00950FC0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49BA"/>
    <w:rsid w:val="00966F52"/>
    <w:rsid w:val="009677E2"/>
    <w:rsid w:val="00967D14"/>
    <w:rsid w:val="0097328C"/>
    <w:rsid w:val="009733A2"/>
    <w:rsid w:val="009741F4"/>
    <w:rsid w:val="00975BA3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2272"/>
    <w:rsid w:val="00993594"/>
    <w:rsid w:val="00995550"/>
    <w:rsid w:val="0099587F"/>
    <w:rsid w:val="00995D60"/>
    <w:rsid w:val="00996D48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7F19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298"/>
    <w:rsid w:val="009E0FF8"/>
    <w:rsid w:val="009E138B"/>
    <w:rsid w:val="009E2CB1"/>
    <w:rsid w:val="009E6316"/>
    <w:rsid w:val="009E7304"/>
    <w:rsid w:val="009F1420"/>
    <w:rsid w:val="009F2C07"/>
    <w:rsid w:val="009F3B75"/>
    <w:rsid w:val="009F3EC8"/>
    <w:rsid w:val="009F5D83"/>
    <w:rsid w:val="009F5E83"/>
    <w:rsid w:val="009F5F83"/>
    <w:rsid w:val="009F6A59"/>
    <w:rsid w:val="009F71EA"/>
    <w:rsid w:val="00A00E5F"/>
    <w:rsid w:val="00A00E99"/>
    <w:rsid w:val="00A01949"/>
    <w:rsid w:val="00A01B92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17F0E"/>
    <w:rsid w:val="00A206AA"/>
    <w:rsid w:val="00A218E9"/>
    <w:rsid w:val="00A2455E"/>
    <w:rsid w:val="00A26858"/>
    <w:rsid w:val="00A304BE"/>
    <w:rsid w:val="00A3096D"/>
    <w:rsid w:val="00A30D8A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7F0B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981"/>
    <w:rsid w:val="00A7151B"/>
    <w:rsid w:val="00A72F68"/>
    <w:rsid w:val="00A763F1"/>
    <w:rsid w:val="00A802FA"/>
    <w:rsid w:val="00A814B6"/>
    <w:rsid w:val="00A82163"/>
    <w:rsid w:val="00A832DD"/>
    <w:rsid w:val="00A83B79"/>
    <w:rsid w:val="00A84C8D"/>
    <w:rsid w:val="00A8629B"/>
    <w:rsid w:val="00A8681B"/>
    <w:rsid w:val="00A86DFA"/>
    <w:rsid w:val="00A871B5"/>
    <w:rsid w:val="00A91CF9"/>
    <w:rsid w:val="00A92C56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A5C"/>
    <w:rsid w:val="00AC1CE7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B92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386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8FC"/>
    <w:rsid w:val="00B369DC"/>
    <w:rsid w:val="00B36CFD"/>
    <w:rsid w:val="00B36DD0"/>
    <w:rsid w:val="00B37DE4"/>
    <w:rsid w:val="00B41722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5D2D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15D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168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B74B9"/>
    <w:rsid w:val="00BC0697"/>
    <w:rsid w:val="00BC27BF"/>
    <w:rsid w:val="00BC2932"/>
    <w:rsid w:val="00BC29FA"/>
    <w:rsid w:val="00BC4F1D"/>
    <w:rsid w:val="00BC5019"/>
    <w:rsid w:val="00BD014C"/>
    <w:rsid w:val="00BD0BC1"/>
    <w:rsid w:val="00BD1BE0"/>
    <w:rsid w:val="00BD38BD"/>
    <w:rsid w:val="00BD45D9"/>
    <w:rsid w:val="00BD6434"/>
    <w:rsid w:val="00BD67DC"/>
    <w:rsid w:val="00BE17ED"/>
    <w:rsid w:val="00BE27B8"/>
    <w:rsid w:val="00BE3A02"/>
    <w:rsid w:val="00BE4969"/>
    <w:rsid w:val="00BE497A"/>
    <w:rsid w:val="00BE6BF3"/>
    <w:rsid w:val="00BE70DB"/>
    <w:rsid w:val="00BE7472"/>
    <w:rsid w:val="00BE7BC4"/>
    <w:rsid w:val="00BF19D3"/>
    <w:rsid w:val="00BF1A56"/>
    <w:rsid w:val="00BF23C8"/>
    <w:rsid w:val="00BF2911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312"/>
    <w:rsid w:val="00C01EC6"/>
    <w:rsid w:val="00C0306B"/>
    <w:rsid w:val="00C042C3"/>
    <w:rsid w:val="00C04408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5FE"/>
    <w:rsid w:val="00C37685"/>
    <w:rsid w:val="00C376BA"/>
    <w:rsid w:val="00C40FB4"/>
    <w:rsid w:val="00C42A14"/>
    <w:rsid w:val="00C45218"/>
    <w:rsid w:val="00C45FE5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99D"/>
    <w:rsid w:val="00CA0C7F"/>
    <w:rsid w:val="00CA3797"/>
    <w:rsid w:val="00CA3C42"/>
    <w:rsid w:val="00CA458B"/>
    <w:rsid w:val="00CA5DC4"/>
    <w:rsid w:val="00CB06CB"/>
    <w:rsid w:val="00CB06ED"/>
    <w:rsid w:val="00CB3068"/>
    <w:rsid w:val="00CB3730"/>
    <w:rsid w:val="00CB535C"/>
    <w:rsid w:val="00CB64F2"/>
    <w:rsid w:val="00CB7584"/>
    <w:rsid w:val="00CB781B"/>
    <w:rsid w:val="00CC00BE"/>
    <w:rsid w:val="00CD0D87"/>
    <w:rsid w:val="00CD187D"/>
    <w:rsid w:val="00CD18B7"/>
    <w:rsid w:val="00CD27B6"/>
    <w:rsid w:val="00CD2A74"/>
    <w:rsid w:val="00CD4232"/>
    <w:rsid w:val="00CD62A4"/>
    <w:rsid w:val="00CE1AC4"/>
    <w:rsid w:val="00CE2BDC"/>
    <w:rsid w:val="00CE411D"/>
    <w:rsid w:val="00CE5F05"/>
    <w:rsid w:val="00CE6A2C"/>
    <w:rsid w:val="00CE6B1C"/>
    <w:rsid w:val="00CE6F40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244A"/>
    <w:rsid w:val="00D03456"/>
    <w:rsid w:val="00D03879"/>
    <w:rsid w:val="00D0471B"/>
    <w:rsid w:val="00D04A17"/>
    <w:rsid w:val="00D0581E"/>
    <w:rsid w:val="00D05AE8"/>
    <w:rsid w:val="00D067ED"/>
    <w:rsid w:val="00D10811"/>
    <w:rsid w:val="00D11684"/>
    <w:rsid w:val="00D1288C"/>
    <w:rsid w:val="00D13253"/>
    <w:rsid w:val="00D136AC"/>
    <w:rsid w:val="00D1379C"/>
    <w:rsid w:val="00D13892"/>
    <w:rsid w:val="00D13B93"/>
    <w:rsid w:val="00D14874"/>
    <w:rsid w:val="00D156A9"/>
    <w:rsid w:val="00D16471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15B5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7676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39C"/>
    <w:rsid w:val="00DD2A7D"/>
    <w:rsid w:val="00DD4402"/>
    <w:rsid w:val="00DD6850"/>
    <w:rsid w:val="00DD6A1C"/>
    <w:rsid w:val="00DD75EA"/>
    <w:rsid w:val="00DE3DD0"/>
    <w:rsid w:val="00DE4950"/>
    <w:rsid w:val="00DE62B2"/>
    <w:rsid w:val="00DE6C78"/>
    <w:rsid w:val="00DE7A60"/>
    <w:rsid w:val="00DF2C6D"/>
    <w:rsid w:val="00DF3449"/>
    <w:rsid w:val="00DF352B"/>
    <w:rsid w:val="00DF4555"/>
    <w:rsid w:val="00DF55A9"/>
    <w:rsid w:val="00DF64A7"/>
    <w:rsid w:val="00E031BD"/>
    <w:rsid w:val="00E04015"/>
    <w:rsid w:val="00E042DF"/>
    <w:rsid w:val="00E04F2D"/>
    <w:rsid w:val="00E0675D"/>
    <w:rsid w:val="00E075AA"/>
    <w:rsid w:val="00E12B72"/>
    <w:rsid w:val="00E14FEA"/>
    <w:rsid w:val="00E150A1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DAB"/>
    <w:rsid w:val="00E232AF"/>
    <w:rsid w:val="00E241E5"/>
    <w:rsid w:val="00E254C7"/>
    <w:rsid w:val="00E263CE"/>
    <w:rsid w:val="00E268F2"/>
    <w:rsid w:val="00E26C06"/>
    <w:rsid w:val="00E30F9B"/>
    <w:rsid w:val="00E3146E"/>
    <w:rsid w:val="00E32322"/>
    <w:rsid w:val="00E32498"/>
    <w:rsid w:val="00E32E88"/>
    <w:rsid w:val="00E330CB"/>
    <w:rsid w:val="00E332E9"/>
    <w:rsid w:val="00E33AF1"/>
    <w:rsid w:val="00E342B6"/>
    <w:rsid w:val="00E4001E"/>
    <w:rsid w:val="00E42CF9"/>
    <w:rsid w:val="00E4345B"/>
    <w:rsid w:val="00E46E74"/>
    <w:rsid w:val="00E47383"/>
    <w:rsid w:val="00E47649"/>
    <w:rsid w:val="00E501C2"/>
    <w:rsid w:val="00E532A5"/>
    <w:rsid w:val="00E5344E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6CB8"/>
    <w:rsid w:val="00E679F4"/>
    <w:rsid w:val="00E71013"/>
    <w:rsid w:val="00E727AC"/>
    <w:rsid w:val="00E74115"/>
    <w:rsid w:val="00E754F2"/>
    <w:rsid w:val="00E75D04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1D8A"/>
    <w:rsid w:val="00E93220"/>
    <w:rsid w:val="00E941BA"/>
    <w:rsid w:val="00E946AF"/>
    <w:rsid w:val="00E9494C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01F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D7543"/>
    <w:rsid w:val="00EE0F5D"/>
    <w:rsid w:val="00EE171B"/>
    <w:rsid w:val="00EE342C"/>
    <w:rsid w:val="00EE3BDC"/>
    <w:rsid w:val="00EE5CFE"/>
    <w:rsid w:val="00EF0359"/>
    <w:rsid w:val="00EF1F23"/>
    <w:rsid w:val="00EF40AD"/>
    <w:rsid w:val="00EF511E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0CB3"/>
    <w:rsid w:val="00F324E8"/>
    <w:rsid w:val="00F41043"/>
    <w:rsid w:val="00F441B9"/>
    <w:rsid w:val="00F442FA"/>
    <w:rsid w:val="00F45F62"/>
    <w:rsid w:val="00F469A5"/>
    <w:rsid w:val="00F47D81"/>
    <w:rsid w:val="00F50C97"/>
    <w:rsid w:val="00F51230"/>
    <w:rsid w:val="00F51617"/>
    <w:rsid w:val="00F5168D"/>
    <w:rsid w:val="00F522BC"/>
    <w:rsid w:val="00F529C1"/>
    <w:rsid w:val="00F5355D"/>
    <w:rsid w:val="00F55221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15E2"/>
  <w15:docId w15:val="{1029ECE4-E996-4DB0-A12E-72804147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2D"/>
    <w:pPr>
      <w:keepNext/>
      <w:keepLines/>
      <w:spacing w:before="480" w:after="200" w:line="259" w:lineRule="auto"/>
      <w:outlineLvl w:val="0"/>
    </w:pPr>
    <w:rPr>
      <w:rFonts w:ascii="Arial" w:eastAsia="Arial" w:hAnsi="Arial" w:cs="Arial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E04F2D"/>
    <w:pPr>
      <w:keepNext/>
      <w:keepLines/>
      <w:spacing w:before="360" w:after="200" w:line="259" w:lineRule="auto"/>
      <w:outlineLvl w:val="1"/>
    </w:pPr>
    <w:rPr>
      <w:rFonts w:ascii="Arial" w:eastAsia="Arial" w:hAnsi="Arial" w:cs="Arial"/>
      <w:sz w:val="34"/>
      <w:szCs w:val="2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E04F2D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4F2D"/>
    <w:pPr>
      <w:keepNext/>
      <w:keepLines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E04F2D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04F2D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unhideWhenUsed/>
    <w:qFormat/>
    <w:rsid w:val="00E04F2D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E04F2D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unhideWhenUsed/>
    <w:qFormat/>
    <w:rsid w:val="00E04F2D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4F2D"/>
    <w:rPr>
      <w:rFonts w:ascii="Arial" w:eastAsia="Arial" w:hAnsi="Arial" w:cs="Arial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E04F2D"/>
    <w:rPr>
      <w:rFonts w:ascii="Arial" w:eastAsia="Arial" w:hAnsi="Arial" w:cs="Arial"/>
      <w:sz w:val="34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4F2D"/>
    <w:rPr>
      <w:rFonts w:ascii="Arial" w:eastAsia="Arial" w:hAnsi="Arial" w:cs="Arial"/>
      <w:sz w:val="30"/>
      <w:szCs w:val="30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E04F2D"/>
    <w:rPr>
      <w:rFonts w:ascii="Arial" w:eastAsia="Arial" w:hAnsi="Arial" w:cs="Arial"/>
      <w:b/>
      <w:bCs/>
      <w:sz w:val="26"/>
      <w:szCs w:val="26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rsid w:val="00E04F2D"/>
    <w:rPr>
      <w:rFonts w:ascii="Arial" w:eastAsia="Arial" w:hAnsi="Arial" w:cs="Arial"/>
      <w:b/>
      <w:bCs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sid w:val="00E04F2D"/>
    <w:rPr>
      <w:rFonts w:ascii="Arial" w:eastAsia="Arial" w:hAnsi="Arial" w:cs="Arial"/>
      <w:b/>
      <w:bCs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rsid w:val="00E04F2D"/>
    <w:rPr>
      <w:rFonts w:ascii="Arial" w:eastAsia="Arial" w:hAnsi="Arial" w:cs="Arial"/>
      <w:b/>
      <w:bCs/>
      <w:i/>
      <w:iCs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rsid w:val="00E04F2D"/>
    <w:rPr>
      <w:rFonts w:ascii="Arial" w:eastAsia="Arial" w:hAnsi="Arial" w:cs="Arial"/>
      <w:i/>
      <w:iCs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rsid w:val="00E04F2D"/>
    <w:rPr>
      <w:rFonts w:ascii="Arial" w:eastAsia="Arial" w:hAnsi="Arial" w:cs="Arial"/>
      <w:i/>
      <w:iCs/>
      <w:sz w:val="21"/>
      <w:szCs w:val="21"/>
      <w14:ligatures w14:val="standardContextual"/>
    </w:rPr>
  </w:style>
  <w:style w:type="paragraph" w:styleId="aa">
    <w:name w:val="No Spacing"/>
    <w:uiPriority w:val="1"/>
    <w:qFormat/>
    <w:rsid w:val="00E04F2D"/>
    <w:pPr>
      <w:spacing w:after="0" w:line="240" w:lineRule="auto"/>
    </w:pPr>
    <w:rPr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rsid w:val="00E04F2D"/>
    <w:pPr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  <w14:ligatures w14:val="standardContextual"/>
    </w:rPr>
  </w:style>
  <w:style w:type="character" w:customStyle="1" w:styleId="ac">
    <w:name w:val="Заголовок Знак"/>
    <w:basedOn w:val="a0"/>
    <w:link w:val="ab"/>
    <w:uiPriority w:val="10"/>
    <w:rsid w:val="00E04F2D"/>
    <w:rPr>
      <w:sz w:val="48"/>
      <w:szCs w:val="48"/>
      <w14:ligatures w14:val="standardContextual"/>
    </w:rPr>
  </w:style>
  <w:style w:type="paragraph" w:styleId="ad">
    <w:name w:val="Subtitle"/>
    <w:basedOn w:val="a"/>
    <w:next w:val="a"/>
    <w:link w:val="ae"/>
    <w:uiPriority w:val="11"/>
    <w:qFormat/>
    <w:rsid w:val="00E04F2D"/>
    <w:pPr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d"/>
    <w:uiPriority w:val="11"/>
    <w:rsid w:val="00E04F2D"/>
    <w:rPr>
      <w:sz w:val="24"/>
      <w:szCs w:val="24"/>
      <w14:ligatures w14:val="standardContextual"/>
    </w:rPr>
  </w:style>
  <w:style w:type="paragraph" w:styleId="21">
    <w:name w:val="Quote"/>
    <w:basedOn w:val="a"/>
    <w:next w:val="a"/>
    <w:link w:val="22"/>
    <w:uiPriority w:val="29"/>
    <w:qFormat/>
    <w:rsid w:val="00E04F2D"/>
    <w:pPr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F2D"/>
    <w:rPr>
      <w:i/>
      <w14:ligatures w14:val="standardContextual"/>
    </w:rPr>
  </w:style>
  <w:style w:type="paragraph" w:styleId="af">
    <w:name w:val="Intense Quote"/>
    <w:basedOn w:val="a"/>
    <w:next w:val="a"/>
    <w:link w:val="af0"/>
    <w:uiPriority w:val="30"/>
    <w:qFormat/>
    <w:rsid w:val="00E04F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"/>
    <w:uiPriority w:val="30"/>
    <w:rsid w:val="00E04F2D"/>
    <w:rPr>
      <w:i/>
      <w:shd w:val="clear" w:color="auto" w:fill="F2F2F2"/>
      <w14:ligatures w14:val="standardContextual"/>
    </w:rPr>
  </w:style>
  <w:style w:type="character" w:customStyle="1" w:styleId="HeaderChar">
    <w:name w:val="Header Char"/>
    <w:basedOn w:val="a0"/>
    <w:uiPriority w:val="99"/>
    <w:rsid w:val="00E04F2D"/>
  </w:style>
  <w:style w:type="character" w:customStyle="1" w:styleId="FooterChar">
    <w:name w:val="Footer Char"/>
    <w:basedOn w:val="a0"/>
    <w:uiPriority w:val="99"/>
    <w:rsid w:val="00E04F2D"/>
  </w:style>
  <w:style w:type="paragraph" w:styleId="af1">
    <w:name w:val="caption"/>
    <w:basedOn w:val="a"/>
    <w:next w:val="a"/>
    <w:uiPriority w:val="35"/>
    <w:semiHidden/>
    <w:unhideWhenUsed/>
    <w:qFormat/>
    <w:rsid w:val="00E04F2D"/>
    <w:pPr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  <w14:ligatures w14:val="standardContextual"/>
    </w:rPr>
  </w:style>
  <w:style w:type="character" w:customStyle="1" w:styleId="CaptionChar">
    <w:name w:val="Caption Char"/>
    <w:uiPriority w:val="99"/>
    <w:rsid w:val="00E04F2D"/>
  </w:style>
  <w:style w:type="table" w:customStyle="1" w:styleId="TableGridLight">
    <w:name w:val="Table Grid Light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E04F2D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E04F2D"/>
    <w:pPr>
      <w:spacing w:after="40"/>
    </w:pPr>
    <w:rPr>
      <w:rFonts w:asciiTheme="minorHAnsi" w:eastAsiaTheme="minorHAnsi" w:hAnsiTheme="minorHAnsi" w:cstheme="minorBidi"/>
      <w:sz w:val="18"/>
      <w:szCs w:val="22"/>
      <w:lang w:eastAsia="en-US"/>
      <w14:ligatures w14:val="standardContextual"/>
    </w:rPr>
  </w:style>
  <w:style w:type="character" w:customStyle="1" w:styleId="af4">
    <w:name w:val="Текст сноски Знак"/>
    <w:basedOn w:val="a0"/>
    <w:link w:val="af3"/>
    <w:uiPriority w:val="99"/>
    <w:semiHidden/>
    <w:rsid w:val="00E04F2D"/>
    <w:rPr>
      <w:sz w:val="18"/>
      <w14:ligatures w14:val="standardContextual"/>
    </w:rPr>
  </w:style>
  <w:style w:type="character" w:styleId="af5">
    <w:name w:val="footnote reference"/>
    <w:basedOn w:val="a0"/>
    <w:uiPriority w:val="99"/>
    <w:unhideWhenUsed/>
    <w:rsid w:val="00E04F2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E04F2D"/>
    <w:rPr>
      <w:rFonts w:asciiTheme="minorHAnsi" w:eastAsiaTheme="minorHAnsi" w:hAnsiTheme="minorHAnsi" w:cstheme="minorBidi"/>
      <w:sz w:val="20"/>
      <w:szCs w:val="22"/>
      <w:lang w:eastAsia="en-US"/>
      <w14:ligatures w14:val="standardContextual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E04F2D"/>
    <w:rPr>
      <w:sz w:val="20"/>
      <w14:ligatures w14:val="standardContextual"/>
    </w:rPr>
  </w:style>
  <w:style w:type="character" w:styleId="af8">
    <w:name w:val="endnote reference"/>
    <w:basedOn w:val="a0"/>
    <w:uiPriority w:val="99"/>
    <w:semiHidden/>
    <w:unhideWhenUsed/>
    <w:rsid w:val="00E04F2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04F2D"/>
    <w:pPr>
      <w:spacing w:after="57"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23">
    <w:name w:val="toc 2"/>
    <w:basedOn w:val="a"/>
    <w:next w:val="a"/>
    <w:uiPriority w:val="39"/>
    <w:unhideWhenUsed/>
    <w:rsid w:val="00E04F2D"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32">
    <w:name w:val="toc 3"/>
    <w:basedOn w:val="a"/>
    <w:next w:val="a"/>
    <w:uiPriority w:val="39"/>
    <w:unhideWhenUsed/>
    <w:rsid w:val="00E04F2D"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42">
    <w:name w:val="toc 4"/>
    <w:basedOn w:val="a"/>
    <w:next w:val="a"/>
    <w:uiPriority w:val="39"/>
    <w:unhideWhenUsed/>
    <w:rsid w:val="00E04F2D"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52">
    <w:name w:val="toc 5"/>
    <w:basedOn w:val="a"/>
    <w:next w:val="a"/>
    <w:uiPriority w:val="39"/>
    <w:unhideWhenUsed/>
    <w:rsid w:val="00E04F2D"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61">
    <w:name w:val="toc 6"/>
    <w:basedOn w:val="a"/>
    <w:next w:val="a"/>
    <w:uiPriority w:val="39"/>
    <w:unhideWhenUsed/>
    <w:rsid w:val="00E04F2D"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71">
    <w:name w:val="toc 7"/>
    <w:basedOn w:val="a"/>
    <w:next w:val="a"/>
    <w:uiPriority w:val="39"/>
    <w:unhideWhenUsed/>
    <w:rsid w:val="00E04F2D"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81">
    <w:name w:val="toc 8"/>
    <w:basedOn w:val="a"/>
    <w:next w:val="a"/>
    <w:uiPriority w:val="39"/>
    <w:unhideWhenUsed/>
    <w:rsid w:val="00E04F2D"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91">
    <w:name w:val="toc 9"/>
    <w:basedOn w:val="a"/>
    <w:next w:val="a"/>
    <w:uiPriority w:val="39"/>
    <w:unhideWhenUsed/>
    <w:rsid w:val="00E04F2D"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9">
    <w:name w:val="TOC Heading"/>
    <w:uiPriority w:val="39"/>
    <w:unhideWhenUsed/>
    <w:rsid w:val="00E04F2D"/>
    <w:pPr>
      <w:spacing w:after="160" w:line="259" w:lineRule="auto"/>
    </w:pPr>
    <w:rPr>
      <w14:ligatures w14:val="standardContextual"/>
    </w:rPr>
  </w:style>
  <w:style w:type="paragraph" w:styleId="afa">
    <w:name w:val="table of figures"/>
    <w:basedOn w:val="a"/>
    <w:next w:val="a"/>
    <w:uiPriority w:val="99"/>
    <w:unhideWhenUsed/>
    <w:rsid w:val="00E04F2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b">
    <w:name w:val="header"/>
    <w:basedOn w:val="a"/>
    <w:link w:val="afc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c">
    <w:name w:val="Верхний колонтитул Знак"/>
    <w:basedOn w:val="a0"/>
    <w:link w:val="afb"/>
    <w:rsid w:val="00E04F2D"/>
    <w:rPr>
      <w14:ligatures w14:val="standardContextual"/>
    </w:rPr>
  </w:style>
  <w:style w:type="paragraph" w:styleId="afd">
    <w:name w:val="footer"/>
    <w:basedOn w:val="a"/>
    <w:link w:val="afe"/>
    <w:uiPriority w:val="99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e">
    <w:name w:val="Нижний колонтитул Знак"/>
    <w:basedOn w:val="a0"/>
    <w:link w:val="afd"/>
    <w:uiPriority w:val="99"/>
    <w:rsid w:val="00E04F2D"/>
    <w:rPr>
      <w14:ligatures w14:val="standardContextual"/>
    </w:rPr>
  </w:style>
  <w:style w:type="paragraph" w:customStyle="1" w:styleId="Normal">
    <w:name w:val="[Normal]"/>
    <w:rsid w:val="005F0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customStyle="1" w:styleId="msonormal0">
    <w:name w:val="msonormal"/>
    <w:basedOn w:val="a"/>
    <w:rsid w:val="005F0F92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0"/>
    </w:rPr>
  </w:style>
  <w:style w:type="paragraph" w:customStyle="1" w:styleId="font7">
    <w:name w:val="font7"/>
    <w:basedOn w:val="a"/>
    <w:rsid w:val="005F0F92"/>
    <w:pPr>
      <w:spacing w:before="100" w:beforeAutospacing="1" w:after="100" w:afterAutospacing="1"/>
    </w:pPr>
    <w:rPr>
      <w:color w:val="000000"/>
      <w:sz w:val="21"/>
      <w:szCs w:val="21"/>
    </w:rPr>
  </w:style>
  <w:style w:type="paragraph" w:customStyle="1" w:styleId="font8">
    <w:name w:val="font8"/>
    <w:basedOn w:val="a"/>
    <w:rsid w:val="005F0F9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5">
    <w:name w:val="xl6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66">
    <w:name w:val="xl66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7">
    <w:name w:val="xl67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8">
    <w:name w:val="xl6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9">
    <w:name w:val="xl6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0">
    <w:name w:val="xl70"/>
    <w:basedOn w:val="a"/>
    <w:rsid w:val="005F0F9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1">
    <w:name w:val="xl71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2">
    <w:name w:val="xl7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5">
    <w:name w:val="xl7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6">
    <w:name w:val="xl76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7">
    <w:name w:val="xl7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8">
    <w:name w:val="xl7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9">
    <w:name w:val="xl7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0">
    <w:name w:val="xl80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1">
    <w:name w:val="xl8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2">
    <w:name w:val="xl82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3">
    <w:name w:val="xl83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5">
    <w:name w:val="xl8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6">
    <w:name w:val="xl8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7">
    <w:name w:val="xl87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8">
    <w:name w:val="xl8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2">
    <w:name w:val="xl92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3">
    <w:name w:val="xl9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4">
    <w:name w:val="xl94"/>
    <w:basedOn w:val="a"/>
    <w:rsid w:val="005F0F92"/>
    <w:pPr>
      <w:pBdr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5">
    <w:name w:val="xl95"/>
    <w:basedOn w:val="a"/>
    <w:rsid w:val="005F0F92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6">
    <w:name w:val="xl96"/>
    <w:basedOn w:val="a"/>
    <w:rsid w:val="005F0F92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7">
    <w:name w:val="xl9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9">
    <w:name w:val="xl99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00">
    <w:name w:val="xl100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3">
    <w:name w:val="xl10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4">
    <w:name w:val="xl10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5">
    <w:name w:val="xl10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6">
    <w:name w:val="xl10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110">
    <w:name w:val="xl110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118">
    <w:name w:val="xl11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2">
    <w:name w:val="xl12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3">
    <w:name w:val="xl123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4">
    <w:name w:val="xl124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5">
    <w:name w:val="xl125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6">
    <w:name w:val="xl12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F0F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6">
    <w:name w:val="xl136"/>
    <w:basedOn w:val="a"/>
    <w:rsid w:val="005F0F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7">
    <w:name w:val="xl137"/>
    <w:basedOn w:val="a"/>
    <w:rsid w:val="005F0F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8">
    <w:name w:val="xl13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9">
    <w:name w:val="xl139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0">
    <w:name w:val="xl140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1">
    <w:name w:val="xl14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ypography">
    <w:name w:val="typography"/>
    <w:basedOn w:val="a0"/>
    <w:rsid w:val="00B368FC"/>
  </w:style>
  <w:style w:type="character" w:styleId="aff">
    <w:name w:val="Strong"/>
    <w:basedOn w:val="a0"/>
    <w:uiPriority w:val="22"/>
    <w:qFormat/>
    <w:rsid w:val="00B36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5E9D7-2842-4703-B75A-A070AC08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7</cp:revision>
  <cp:lastPrinted>2022-03-02T06:13:00Z</cp:lastPrinted>
  <dcterms:created xsi:type="dcterms:W3CDTF">2026-03-05T11:42:00Z</dcterms:created>
  <dcterms:modified xsi:type="dcterms:W3CDTF">2026-03-20T11:08:00Z</dcterms:modified>
</cp:coreProperties>
</file>